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15" w:rsidRDefault="007A7815" w:rsidP="007A7815">
      <w:pPr>
        <w:spacing w:after="0" w:line="240" w:lineRule="auto"/>
        <w:jc w:val="center"/>
        <w:rPr>
          <w:sz w:val="28"/>
          <w:szCs w:val="28"/>
        </w:rPr>
      </w:pPr>
      <w:bookmarkStart w:id="0" w:name="_GoBack"/>
      <w:bookmarkEnd w:id="0"/>
      <w:r>
        <w:rPr>
          <w:sz w:val="28"/>
          <w:szCs w:val="28"/>
        </w:rPr>
        <w:t>_______________________________________________________________</w:t>
      </w:r>
    </w:p>
    <w:p w:rsidR="003957AB" w:rsidRPr="007A7815" w:rsidRDefault="00AF2267" w:rsidP="00AF2267">
      <w:pPr>
        <w:spacing w:after="0" w:line="240" w:lineRule="auto"/>
        <w:rPr>
          <w:rFonts w:ascii="Times New Roman" w:hAnsi="Times New Roman" w:cs="Times New Roman"/>
          <w:b/>
          <w:sz w:val="24"/>
          <w:szCs w:val="24"/>
        </w:rPr>
      </w:pPr>
      <w:r w:rsidRPr="007A7815">
        <w:rPr>
          <w:rFonts w:ascii="Times New Roman" w:hAnsi="Times New Roman" w:cs="Times New Roman"/>
          <w:b/>
          <w:sz w:val="24"/>
          <w:szCs w:val="24"/>
        </w:rPr>
        <w:t>EC 231</w:t>
      </w:r>
      <w:r w:rsidR="007A7815">
        <w:rPr>
          <w:rFonts w:ascii="Times New Roman" w:hAnsi="Times New Roman" w:cs="Times New Roman"/>
          <w:b/>
          <w:sz w:val="24"/>
          <w:szCs w:val="24"/>
        </w:rPr>
        <w:tab/>
      </w:r>
      <w:r w:rsidR="007A7815">
        <w:rPr>
          <w:rFonts w:ascii="Times New Roman" w:hAnsi="Times New Roman" w:cs="Times New Roman"/>
          <w:b/>
          <w:sz w:val="24"/>
          <w:szCs w:val="24"/>
        </w:rPr>
        <w:tab/>
      </w:r>
      <w:r w:rsidR="007A7815">
        <w:rPr>
          <w:rFonts w:ascii="Times New Roman" w:hAnsi="Times New Roman" w:cs="Times New Roman"/>
          <w:b/>
          <w:sz w:val="24"/>
          <w:szCs w:val="24"/>
        </w:rPr>
        <w:tab/>
      </w:r>
      <w:r w:rsidR="007A7815">
        <w:rPr>
          <w:rFonts w:ascii="Times New Roman" w:hAnsi="Times New Roman" w:cs="Times New Roman"/>
          <w:b/>
          <w:sz w:val="24"/>
          <w:szCs w:val="24"/>
        </w:rPr>
        <w:tab/>
      </w:r>
      <w:r w:rsidR="007A7815">
        <w:rPr>
          <w:rFonts w:ascii="Times New Roman" w:hAnsi="Times New Roman" w:cs="Times New Roman"/>
          <w:b/>
          <w:sz w:val="24"/>
          <w:szCs w:val="24"/>
        </w:rPr>
        <w:tab/>
      </w:r>
      <w:r w:rsidR="007A7815">
        <w:rPr>
          <w:rFonts w:ascii="Times New Roman" w:hAnsi="Times New Roman" w:cs="Times New Roman"/>
          <w:b/>
          <w:sz w:val="24"/>
          <w:szCs w:val="24"/>
        </w:rPr>
        <w:tab/>
      </w:r>
      <w:r w:rsidR="007A7815">
        <w:rPr>
          <w:rFonts w:ascii="Times New Roman" w:hAnsi="Times New Roman" w:cs="Times New Roman"/>
          <w:b/>
          <w:sz w:val="24"/>
          <w:szCs w:val="24"/>
        </w:rPr>
        <w:tab/>
        <w:t>DUE DATE:  Feb. 19th</w:t>
      </w:r>
    </w:p>
    <w:p w:rsidR="00AF2267" w:rsidRPr="007A7815" w:rsidRDefault="007A7815" w:rsidP="00AF2267">
      <w:pPr>
        <w:spacing w:after="0" w:line="240" w:lineRule="auto"/>
        <w:rPr>
          <w:rFonts w:ascii="Times New Roman" w:hAnsi="Times New Roman" w:cs="Times New Roman"/>
          <w:b/>
          <w:sz w:val="24"/>
          <w:szCs w:val="24"/>
        </w:rPr>
      </w:pPr>
      <w:r w:rsidRPr="007A7815">
        <w:rPr>
          <w:rFonts w:ascii="Times New Roman" w:hAnsi="Times New Roman" w:cs="Times New Roman"/>
          <w:b/>
          <w:sz w:val="24"/>
          <w:szCs w:val="24"/>
        </w:rPr>
        <w:t>HW2</w:t>
      </w:r>
    </w:p>
    <w:p w:rsidR="00AF2267" w:rsidRPr="007A7815" w:rsidRDefault="007A7815" w:rsidP="00AF2267">
      <w:pPr>
        <w:spacing w:after="0" w:line="240" w:lineRule="auto"/>
        <w:rPr>
          <w:rFonts w:ascii="Times New Roman" w:hAnsi="Times New Roman" w:cs="Times New Roman"/>
          <w:b/>
          <w:sz w:val="24"/>
          <w:szCs w:val="24"/>
        </w:rPr>
      </w:pPr>
      <w:r w:rsidRPr="007A7815">
        <w:rPr>
          <w:rFonts w:ascii="Times New Roman" w:hAnsi="Times New Roman" w:cs="Times New Roman"/>
          <w:b/>
          <w:sz w:val="24"/>
          <w:szCs w:val="24"/>
        </w:rPr>
        <w:t>Spring 2017</w:t>
      </w:r>
      <w:r w:rsidR="009216C9">
        <w:rPr>
          <w:rFonts w:ascii="Times New Roman" w:hAnsi="Times New Roman" w:cs="Times New Roman"/>
          <w:b/>
          <w:sz w:val="24"/>
          <w:szCs w:val="24"/>
        </w:rPr>
        <w:tab/>
      </w:r>
      <w:r w:rsidR="009216C9">
        <w:rPr>
          <w:rFonts w:ascii="Times New Roman" w:hAnsi="Times New Roman" w:cs="Times New Roman"/>
          <w:b/>
          <w:sz w:val="24"/>
          <w:szCs w:val="24"/>
        </w:rPr>
        <w:tab/>
      </w:r>
      <w:r w:rsidR="009216C9">
        <w:rPr>
          <w:rFonts w:ascii="Times New Roman" w:hAnsi="Times New Roman" w:cs="Times New Roman"/>
          <w:b/>
          <w:sz w:val="24"/>
          <w:szCs w:val="24"/>
        </w:rPr>
        <w:tab/>
      </w:r>
      <w:r w:rsidR="009216C9">
        <w:rPr>
          <w:rFonts w:ascii="Times New Roman" w:hAnsi="Times New Roman" w:cs="Times New Roman"/>
          <w:b/>
          <w:sz w:val="24"/>
          <w:szCs w:val="24"/>
        </w:rPr>
        <w:tab/>
      </w:r>
      <w:r w:rsidR="009216C9">
        <w:rPr>
          <w:rFonts w:ascii="Times New Roman" w:hAnsi="Times New Roman" w:cs="Times New Roman"/>
          <w:b/>
          <w:sz w:val="24"/>
          <w:szCs w:val="24"/>
        </w:rPr>
        <w:tab/>
      </w:r>
      <w:r w:rsidR="009216C9">
        <w:rPr>
          <w:rFonts w:ascii="Times New Roman" w:hAnsi="Times New Roman" w:cs="Times New Roman"/>
          <w:b/>
          <w:sz w:val="24"/>
          <w:szCs w:val="24"/>
        </w:rPr>
        <w:tab/>
      </w:r>
      <w:r w:rsidR="009216C9">
        <w:rPr>
          <w:rFonts w:ascii="Times New Roman" w:hAnsi="Times New Roman" w:cs="Times New Roman"/>
          <w:b/>
          <w:sz w:val="24"/>
          <w:szCs w:val="24"/>
        </w:rPr>
        <w:tab/>
        <w:t>Name_______________________</w:t>
      </w:r>
    </w:p>
    <w:p w:rsidR="007A7815" w:rsidRPr="007A7815" w:rsidRDefault="007A7815" w:rsidP="007A7815">
      <w:pPr>
        <w:spacing w:after="0" w:line="240" w:lineRule="auto"/>
        <w:jc w:val="center"/>
        <w:rPr>
          <w:rFonts w:ascii="Times New Roman" w:hAnsi="Times New Roman" w:cs="Times New Roman"/>
          <w:b/>
          <w:sz w:val="28"/>
          <w:szCs w:val="28"/>
        </w:rPr>
      </w:pPr>
      <w:r w:rsidRPr="007A7815">
        <w:rPr>
          <w:rFonts w:ascii="Times New Roman" w:hAnsi="Times New Roman" w:cs="Times New Roman"/>
          <w:b/>
          <w:sz w:val="24"/>
          <w:szCs w:val="24"/>
        </w:rPr>
        <w:t>_________________________________</w:t>
      </w:r>
      <w:r>
        <w:rPr>
          <w:rFonts w:ascii="Times New Roman" w:hAnsi="Times New Roman" w:cs="Times New Roman"/>
          <w:b/>
          <w:sz w:val="24"/>
          <w:szCs w:val="24"/>
        </w:rPr>
        <w:t>_______________</w:t>
      </w:r>
      <w:r w:rsidRPr="007A7815">
        <w:rPr>
          <w:rFonts w:ascii="Times New Roman" w:hAnsi="Times New Roman" w:cs="Times New Roman"/>
          <w:b/>
          <w:sz w:val="24"/>
          <w:szCs w:val="24"/>
        </w:rPr>
        <w:t>______________________________</w:t>
      </w:r>
    </w:p>
    <w:p w:rsidR="00AF2267" w:rsidRPr="00024764" w:rsidRDefault="00AF2267" w:rsidP="00AF2267">
      <w:pPr>
        <w:spacing w:after="0" w:line="240" w:lineRule="auto"/>
        <w:rPr>
          <w:b/>
          <w:sz w:val="24"/>
          <w:szCs w:val="24"/>
        </w:rPr>
      </w:pPr>
      <w:r w:rsidRPr="00024764">
        <w:rPr>
          <w:b/>
          <w:sz w:val="24"/>
          <w:szCs w:val="24"/>
        </w:rPr>
        <w:t xml:space="preserve">Please answer </w:t>
      </w:r>
      <w:r w:rsidR="007A7815">
        <w:rPr>
          <w:b/>
          <w:sz w:val="24"/>
          <w:szCs w:val="24"/>
        </w:rPr>
        <w:t>both</w:t>
      </w:r>
      <w:r w:rsidRPr="00024764">
        <w:rPr>
          <w:b/>
          <w:sz w:val="24"/>
          <w:szCs w:val="24"/>
        </w:rPr>
        <w:t xml:space="preserve"> questions.  To receive full credit you must show you work and properly label all graphs</w:t>
      </w:r>
    </w:p>
    <w:p w:rsidR="00AF2267" w:rsidRDefault="00AF2267" w:rsidP="00AF2267">
      <w:pPr>
        <w:spacing w:after="0" w:line="240" w:lineRule="auto"/>
        <w:rPr>
          <w:sz w:val="24"/>
          <w:szCs w:val="24"/>
        </w:rPr>
      </w:pPr>
    </w:p>
    <w:p w:rsidR="00AF2267" w:rsidRPr="009216C9" w:rsidRDefault="00AF2267" w:rsidP="00AF2267">
      <w:pPr>
        <w:pStyle w:val="ListParagraph"/>
        <w:numPr>
          <w:ilvl w:val="0"/>
          <w:numId w:val="1"/>
        </w:numPr>
        <w:spacing w:after="0" w:line="240" w:lineRule="auto"/>
        <w:rPr>
          <w:rFonts w:ascii="Times New Roman" w:hAnsi="Times New Roman" w:cs="Times New Roman"/>
          <w:sz w:val="24"/>
          <w:szCs w:val="24"/>
        </w:rPr>
      </w:pPr>
      <w:r w:rsidRPr="009216C9">
        <w:rPr>
          <w:rFonts w:ascii="Times New Roman" w:hAnsi="Times New Roman" w:cs="Times New Roman"/>
          <w:sz w:val="24"/>
          <w:szCs w:val="24"/>
        </w:rPr>
        <w:t xml:space="preserve">Suppose the WTO eventually declares China’s currency policy to be an unfair trade practice and authorizes the U.S. to impose a tariff on Chinese products as a result.  The U.S. decides to impose a 50% tariff on electrical transformers.  Currently, the market price for a standard mid-range transformer is $5000.  The total sales of this form of transformer are 3 million units per year, with imports (from China) taking 40% of the market.  After the imposition of the tariff, the market falls to 2.5 million units, with imports making up 1/5 of the total.  </w:t>
      </w:r>
    </w:p>
    <w:p w:rsidR="00AF2267" w:rsidRPr="009216C9" w:rsidRDefault="00AF2267" w:rsidP="00AF2267">
      <w:pPr>
        <w:spacing w:after="0" w:line="240" w:lineRule="auto"/>
        <w:rPr>
          <w:rFonts w:ascii="Times New Roman" w:hAnsi="Times New Roman" w:cs="Times New Roman"/>
          <w:sz w:val="24"/>
          <w:szCs w:val="24"/>
        </w:rPr>
      </w:pPr>
    </w:p>
    <w:p w:rsidR="00AF2267" w:rsidRPr="009216C9" w:rsidRDefault="00AF2267" w:rsidP="00AF2267">
      <w:pPr>
        <w:pStyle w:val="ListParagraph"/>
        <w:numPr>
          <w:ilvl w:val="0"/>
          <w:numId w:val="2"/>
        </w:numPr>
        <w:spacing w:after="0" w:line="240" w:lineRule="auto"/>
        <w:rPr>
          <w:rFonts w:ascii="Times New Roman" w:hAnsi="Times New Roman" w:cs="Times New Roman"/>
          <w:sz w:val="24"/>
          <w:szCs w:val="24"/>
        </w:rPr>
      </w:pPr>
      <w:r w:rsidRPr="009216C9">
        <w:rPr>
          <w:rFonts w:ascii="Times New Roman" w:hAnsi="Times New Roman" w:cs="Times New Roman"/>
          <w:sz w:val="24"/>
          <w:szCs w:val="24"/>
        </w:rPr>
        <w:t>Graphically illustrate the:</w:t>
      </w:r>
    </w:p>
    <w:p w:rsidR="00AF2267" w:rsidRPr="009216C9" w:rsidRDefault="00AF2267" w:rsidP="00AF2267">
      <w:pPr>
        <w:pStyle w:val="ListParagraph"/>
        <w:spacing w:after="0" w:line="240" w:lineRule="auto"/>
        <w:ind w:left="1080"/>
        <w:rPr>
          <w:rFonts w:ascii="Times New Roman" w:hAnsi="Times New Roman" w:cs="Times New Roman"/>
          <w:sz w:val="24"/>
          <w:szCs w:val="24"/>
        </w:rPr>
      </w:pPr>
      <w:r w:rsidRPr="009216C9">
        <w:rPr>
          <w:rFonts w:ascii="Times New Roman" w:hAnsi="Times New Roman" w:cs="Times New Roman"/>
          <w:sz w:val="24"/>
          <w:szCs w:val="24"/>
        </w:rPr>
        <w:tab/>
        <w:t>-Loss in consumer surplus</w:t>
      </w:r>
    </w:p>
    <w:p w:rsidR="00AF2267" w:rsidRPr="009216C9" w:rsidRDefault="00AF2267" w:rsidP="00AF2267">
      <w:pPr>
        <w:pStyle w:val="ListParagraph"/>
        <w:spacing w:after="0" w:line="240" w:lineRule="auto"/>
        <w:ind w:left="1080"/>
        <w:rPr>
          <w:rFonts w:ascii="Times New Roman" w:hAnsi="Times New Roman" w:cs="Times New Roman"/>
          <w:sz w:val="24"/>
          <w:szCs w:val="24"/>
        </w:rPr>
      </w:pPr>
      <w:r w:rsidRPr="009216C9">
        <w:rPr>
          <w:rFonts w:ascii="Times New Roman" w:hAnsi="Times New Roman" w:cs="Times New Roman"/>
          <w:sz w:val="24"/>
          <w:szCs w:val="24"/>
        </w:rPr>
        <w:tab/>
        <w:t>-The gain in producer surplus</w:t>
      </w:r>
    </w:p>
    <w:p w:rsidR="00AF2267" w:rsidRPr="009216C9" w:rsidRDefault="00AF2267" w:rsidP="00AF2267">
      <w:pPr>
        <w:pStyle w:val="ListParagraph"/>
        <w:spacing w:after="0" w:line="240" w:lineRule="auto"/>
        <w:ind w:left="1080"/>
        <w:rPr>
          <w:rFonts w:ascii="Times New Roman" w:hAnsi="Times New Roman" w:cs="Times New Roman"/>
          <w:sz w:val="24"/>
          <w:szCs w:val="24"/>
        </w:rPr>
      </w:pPr>
      <w:r w:rsidRPr="009216C9">
        <w:rPr>
          <w:rFonts w:ascii="Times New Roman" w:hAnsi="Times New Roman" w:cs="Times New Roman"/>
          <w:sz w:val="24"/>
          <w:szCs w:val="24"/>
        </w:rPr>
        <w:tab/>
        <w:t>-The tariff revenue</w:t>
      </w:r>
    </w:p>
    <w:p w:rsidR="00AF2267" w:rsidRPr="009216C9" w:rsidRDefault="00AF2267" w:rsidP="00AF2267">
      <w:pPr>
        <w:pStyle w:val="ListParagraph"/>
        <w:spacing w:after="0" w:line="240" w:lineRule="auto"/>
        <w:ind w:left="1080"/>
        <w:rPr>
          <w:rFonts w:ascii="Times New Roman" w:hAnsi="Times New Roman" w:cs="Times New Roman"/>
          <w:sz w:val="24"/>
          <w:szCs w:val="24"/>
        </w:rPr>
      </w:pPr>
      <w:r w:rsidRPr="009216C9">
        <w:rPr>
          <w:rFonts w:ascii="Times New Roman" w:hAnsi="Times New Roman" w:cs="Times New Roman"/>
          <w:sz w:val="24"/>
          <w:szCs w:val="24"/>
        </w:rPr>
        <w:tab/>
        <w:t>-The dead-weight loss</w:t>
      </w:r>
    </w:p>
    <w:p w:rsidR="00AF2267" w:rsidRPr="009216C9" w:rsidRDefault="00AF2267" w:rsidP="00AF2267">
      <w:pPr>
        <w:pStyle w:val="ListParagraph"/>
        <w:spacing w:after="0" w:line="240" w:lineRule="auto"/>
        <w:rPr>
          <w:rFonts w:ascii="Times New Roman" w:hAnsi="Times New Roman" w:cs="Times New Roman"/>
          <w:sz w:val="24"/>
          <w:szCs w:val="24"/>
        </w:rPr>
      </w:pPr>
      <w:r w:rsidRPr="009216C9">
        <w:rPr>
          <w:rFonts w:ascii="Times New Roman" w:hAnsi="Times New Roman" w:cs="Times New Roman"/>
          <w:sz w:val="24"/>
          <w:szCs w:val="24"/>
        </w:rPr>
        <w:t>b.</w:t>
      </w:r>
      <w:r w:rsidRPr="009216C9">
        <w:rPr>
          <w:rFonts w:ascii="Times New Roman" w:hAnsi="Times New Roman" w:cs="Times New Roman"/>
          <w:sz w:val="24"/>
          <w:szCs w:val="24"/>
        </w:rPr>
        <w:tab/>
        <w:t>Find the numerical values for the above.</w:t>
      </w:r>
    </w:p>
    <w:p w:rsidR="00AF2267" w:rsidRPr="009216C9" w:rsidRDefault="00AF2267" w:rsidP="00AF2267">
      <w:pPr>
        <w:pStyle w:val="ListParagraph"/>
        <w:spacing w:after="0" w:line="240" w:lineRule="auto"/>
        <w:rPr>
          <w:rFonts w:ascii="Times New Roman" w:hAnsi="Times New Roman" w:cs="Times New Roman"/>
          <w:sz w:val="24"/>
          <w:szCs w:val="24"/>
        </w:rPr>
      </w:pPr>
    </w:p>
    <w:p w:rsidR="00AF2267" w:rsidRDefault="00AF2267"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9216C9" w:rsidRDefault="009216C9" w:rsidP="00AF2267">
      <w:pPr>
        <w:spacing w:after="0" w:line="240" w:lineRule="auto"/>
        <w:rPr>
          <w:sz w:val="24"/>
          <w:szCs w:val="24"/>
        </w:rPr>
      </w:pPr>
    </w:p>
    <w:p w:rsidR="00227572" w:rsidRDefault="00441803" w:rsidP="00227572">
      <w:pPr>
        <w:pStyle w:val="ListParagraph"/>
        <w:numPr>
          <w:ilvl w:val="0"/>
          <w:numId w:val="1"/>
        </w:numPr>
        <w:spacing w:after="0" w:line="240" w:lineRule="auto"/>
        <w:rPr>
          <w:sz w:val="24"/>
          <w:szCs w:val="24"/>
        </w:rPr>
      </w:pPr>
      <w:r>
        <w:rPr>
          <w:sz w:val="24"/>
          <w:szCs w:val="24"/>
        </w:rPr>
        <w:lastRenderedPageBreak/>
        <w:t xml:space="preserve">The U.S. and Canada both produce automobiles and timber.  Automobile production is capital-intensive, while the lumbering industry is land-intensive.  The U.S. is relatively capital-rich, while Canada possesses relatively more land for timber.  </w:t>
      </w:r>
    </w:p>
    <w:p w:rsidR="00B8340C" w:rsidRDefault="00B8340C" w:rsidP="00B8340C">
      <w:pPr>
        <w:spacing w:after="0" w:line="240" w:lineRule="auto"/>
        <w:rPr>
          <w:sz w:val="24"/>
          <w:szCs w:val="24"/>
        </w:rPr>
      </w:pPr>
    </w:p>
    <w:p w:rsidR="00B8340C" w:rsidRDefault="00B8340C" w:rsidP="00B8340C">
      <w:pPr>
        <w:pStyle w:val="ListParagraph"/>
        <w:numPr>
          <w:ilvl w:val="0"/>
          <w:numId w:val="4"/>
        </w:numPr>
        <w:spacing w:after="0" w:line="240" w:lineRule="auto"/>
        <w:rPr>
          <w:sz w:val="24"/>
          <w:szCs w:val="24"/>
        </w:rPr>
      </w:pPr>
      <w:r>
        <w:rPr>
          <w:sz w:val="24"/>
          <w:szCs w:val="24"/>
        </w:rPr>
        <w:t>Draw an Edgeworth Box for both Canada and the U.S.</w:t>
      </w:r>
    </w:p>
    <w:p w:rsidR="00B8340C" w:rsidRDefault="00B8340C" w:rsidP="00B8340C">
      <w:pPr>
        <w:pStyle w:val="ListParagraph"/>
        <w:numPr>
          <w:ilvl w:val="0"/>
          <w:numId w:val="4"/>
        </w:numPr>
        <w:spacing w:after="0" w:line="240" w:lineRule="auto"/>
        <w:rPr>
          <w:sz w:val="24"/>
          <w:szCs w:val="24"/>
        </w:rPr>
      </w:pPr>
      <w:r>
        <w:rPr>
          <w:sz w:val="24"/>
          <w:szCs w:val="24"/>
        </w:rPr>
        <w:t>Add isoquants, and indicate three efficient points on your graph.</w:t>
      </w:r>
    </w:p>
    <w:p w:rsidR="00B8340C" w:rsidRPr="00B8340C" w:rsidRDefault="00B8340C" w:rsidP="00B8340C">
      <w:pPr>
        <w:pStyle w:val="ListParagraph"/>
        <w:numPr>
          <w:ilvl w:val="0"/>
          <w:numId w:val="4"/>
        </w:numPr>
        <w:spacing w:after="0" w:line="240" w:lineRule="auto"/>
        <w:rPr>
          <w:sz w:val="24"/>
          <w:szCs w:val="24"/>
        </w:rPr>
      </w:pPr>
      <w:r>
        <w:rPr>
          <w:sz w:val="24"/>
          <w:szCs w:val="24"/>
        </w:rPr>
        <w:t>Map these points to two well-drawn PPC’s and demonstrate that both countries can be made better off through specialization.</w:t>
      </w:r>
    </w:p>
    <w:p w:rsidR="00047C91" w:rsidRPr="00091331" w:rsidRDefault="00047C91" w:rsidP="00047C91">
      <w:pPr>
        <w:pStyle w:val="ListParagraph"/>
        <w:spacing w:after="0" w:line="240" w:lineRule="auto"/>
        <w:ind w:left="108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9216C9" w:rsidRDefault="009216C9" w:rsidP="00CD0CF8">
      <w:pPr>
        <w:spacing w:after="0" w:line="240" w:lineRule="auto"/>
        <w:ind w:left="720"/>
        <w:rPr>
          <w:sz w:val="24"/>
          <w:szCs w:val="24"/>
        </w:rPr>
      </w:pPr>
    </w:p>
    <w:p w:rsidR="00091331" w:rsidRDefault="00B8340C" w:rsidP="00CD0CF8">
      <w:pPr>
        <w:spacing w:after="0" w:line="240" w:lineRule="auto"/>
        <w:ind w:left="720"/>
        <w:rPr>
          <w:sz w:val="24"/>
          <w:szCs w:val="24"/>
        </w:rPr>
      </w:pPr>
      <w:r>
        <w:rPr>
          <w:sz w:val="24"/>
          <w:szCs w:val="24"/>
        </w:rPr>
        <w:t xml:space="preserve">Part II </w:t>
      </w:r>
      <w:r w:rsidR="00CD0CF8">
        <w:rPr>
          <w:sz w:val="24"/>
          <w:szCs w:val="24"/>
        </w:rPr>
        <w:t xml:space="preserve">– The </w:t>
      </w:r>
      <w:proofErr w:type="spellStart"/>
      <w:r w:rsidR="00CD0CF8">
        <w:rPr>
          <w:sz w:val="24"/>
          <w:szCs w:val="24"/>
        </w:rPr>
        <w:t>Hecks</w:t>
      </w:r>
      <w:r w:rsidR="00024764">
        <w:rPr>
          <w:sz w:val="24"/>
          <w:szCs w:val="24"/>
        </w:rPr>
        <w:t>c</w:t>
      </w:r>
      <w:r w:rsidR="00CD0CF8">
        <w:rPr>
          <w:sz w:val="24"/>
          <w:szCs w:val="24"/>
        </w:rPr>
        <w:t>her</w:t>
      </w:r>
      <w:proofErr w:type="spellEnd"/>
      <w:r w:rsidR="00CD0CF8">
        <w:rPr>
          <w:sz w:val="24"/>
          <w:szCs w:val="24"/>
        </w:rPr>
        <w:t>-Ohlin Model is also known as the Resource Endowment Model.  How are resource endowments reflected in the diagrams you drew above?  What aspect of comparative advantage might be missing from the H-O model?</w:t>
      </w:r>
    </w:p>
    <w:p w:rsidR="00091331" w:rsidRDefault="00091331" w:rsidP="00091331">
      <w:pPr>
        <w:spacing w:after="0" w:line="240" w:lineRule="auto"/>
        <w:rPr>
          <w:sz w:val="24"/>
          <w:szCs w:val="24"/>
        </w:rPr>
      </w:pPr>
    </w:p>
    <w:p w:rsidR="00091331" w:rsidRDefault="00091331" w:rsidP="00091331">
      <w:pPr>
        <w:spacing w:after="0" w:line="240" w:lineRule="auto"/>
        <w:rPr>
          <w:sz w:val="24"/>
          <w:szCs w:val="24"/>
        </w:rPr>
      </w:pPr>
    </w:p>
    <w:sectPr w:rsidR="0009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1B1E"/>
    <w:multiLevelType w:val="hybridMultilevel"/>
    <w:tmpl w:val="A6F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47A56"/>
    <w:multiLevelType w:val="hybridMultilevel"/>
    <w:tmpl w:val="FFFC10D2"/>
    <w:lvl w:ilvl="0" w:tplc="A824E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94EE1"/>
    <w:multiLevelType w:val="hybridMultilevel"/>
    <w:tmpl w:val="43686E04"/>
    <w:lvl w:ilvl="0" w:tplc="A824E9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A647B4"/>
    <w:multiLevelType w:val="hybridMultilevel"/>
    <w:tmpl w:val="B2BED1BC"/>
    <w:lvl w:ilvl="0" w:tplc="31168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67"/>
    <w:rsid w:val="00024764"/>
    <w:rsid w:val="00047C91"/>
    <w:rsid w:val="00091331"/>
    <w:rsid w:val="000B799C"/>
    <w:rsid w:val="00225431"/>
    <w:rsid w:val="00227572"/>
    <w:rsid w:val="003266B6"/>
    <w:rsid w:val="003D01DF"/>
    <w:rsid w:val="00441803"/>
    <w:rsid w:val="00480EEE"/>
    <w:rsid w:val="0069005A"/>
    <w:rsid w:val="00784C53"/>
    <w:rsid w:val="007A7815"/>
    <w:rsid w:val="00807A08"/>
    <w:rsid w:val="00815B50"/>
    <w:rsid w:val="009216C9"/>
    <w:rsid w:val="00AF2267"/>
    <w:rsid w:val="00B07AD0"/>
    <w:rsid w:val="00B8340C"/>
    <w:rsid w:val="00C9243B"/>
    <w:rsid w:val="00CD0CF8"/>
    <w:rsid w:val="00CD3022"/>
    <w:rsid w:val="00F2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Steven LeClair</dc:creator>
  <cp:lastModifiedBy>Mleclair</cp:lastModifiedBy>
  <cp:revision>2</cp:revision>
  <cp:lastPrinted>2012-10-23T17:28:00Z</cp:lastPrinted>
  <dcterms:created xsi:type="dcterms:W3CDTF">2017-03-22T22:22:00Z</dcterms:created>
  <dcterms:modified xsi:type="dcterms:W3CDTF">2017-03-22T22:22:00Z</dcterms:modified>
</cp:coreProperties>
</file>