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E0F6" w14:textId="12B3F30D" w:rsidR="0010231A" w:rsidRDefault="00740E5E">
      <w:pPr>
        <w:rPr>
          <w:sz w:val="24"/>
          <w:szCs w:val="24"/>
        </w:rPr>
      </w:pPr>
      <w:r>
        <w:rPr>
          <w:sz w:val="24"/>
          <w:szCs w:val="24"/>
        </w:rPr>
        <w:br/>
        <w:t>EC 231 – Spring 2023</w:t>
      </w:r>
    </w:p>
    <w:p w14:paraId="1C8004E1" w14:textId="6BE9E256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Homework #2</w:t>
      </w:r>
    </w:p>
    <w:p w14:paraId="1E9BBCA7" w14:textId="3C159094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Thoroughly answer the question below. Make sure your work is shown.</w:t>
      </w:r>
    </w:p>
    <w:p w14:paraId="7C2FDF87" w14:textId="06447001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Trade between the U.S. and China is partially determined by endowments. Currently, the U.S. imports textile products from China and exports farm products in return. Textile products are labor-intensive, while farm products require arable land. Assuming the U.S. is land-</w:t>
      </w:r>
      <w:proofErr w:type="gramStart"/>
      <w:r>
        <w:rPr>
          <w:sz w:val="24"/>
          <w:szCs w:val="24"/>
        </w:rPr>
        <w:t>rich</w:t>
      </w:r>
      <w:proofErr w:type="gramEnd"/>
      <w:r>
        <w:rPr>
          <w:sz w:val="24"/>
          <w:szCs w:val="24"/>
        </w:rPr>
        <w:t xml:space="preserve"> and China is labor-rich, illustrate:</w:t>
      </w:r>
    </w:p>
    <w:p w14:paraId="0A897C6E" w14:textId="7A8D57C2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-An Edgeworth Box for each nation</w:t>
      </w:r>
    </w:p>
    <w:p w14:paraId="1B6C9E3F" w14:textId="264C1ACB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-Three equilibrium points of production</w:t>
      </w:r>
    </w:p>
    <w:p w14:paraId="50ACA022" w14:textId="44F7CD8B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-Trace these three points to two PPCs</w:t>
      </w:r>
    </w:p>
    <w:p w14:paraId="71952F93" w14:textId="7A87D9D7" w:rsidR="00740E5E" w:rsidRDefault="00740E5E">
      <w:pPr>
        <w:rPr>
          <w:sz w:val="24"/>
          <w:szCs w:val="24"/>
        </w:rPr>
      </w:pPr>
      <w:r>
        <w:rPr>
          <w:sz w:val="24"/>
          <w:szCs w:val="24"/>
        </w:rPr>
        <w:t>-Demonstrate the Gains to Trade</w:t>
      </w:r>
    </w:p>
    <w:p w14:paraId="7AE3DD76" w14:textId="77777777" w:rsidR="00740E5E" w:rsidRPr="00740E5E" w:rsidRDefault="00740E5E">
      <w:pPr>
        <w:rPr>
          <w:sz w:val="24"/>
          <w:szCs w:val="24"/>
        </w:rPr>
      </w:pPr>
    </w:p>
    <w:sectPr w:rsidR="00740E5E" w:rsidRPr="0074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5E"/>
    <w:rsid w:val="0010231A"/>
    <w:rsid w:val="003631C6"/>
    <w:rsid w:val="007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636A"/>
  <w15:chartTrackingRefBased/>
  <w15:docId w15:val="{6B256C83-B8BC-4973-A0A4-542CC3E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LeClair</dc:creator>
  <cp:keywords/>
  <dc:description/>
  <cp:lastModifiedBy>Mark LeClair</cp:lastModifiedBy>
  <cp:revision>2</cp:revision>
  <dcterms:created xsi:type="dcterms:W3CDTF">2023-01-02T19:52:00Z</dcterms:created>
  <dcterms:modified xsi:type="dcterms:W3CDTF">2023-01-02T19:52:00Z</dcterms:modified>
</cp:coreProperties>
</file>